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98C34" w14:textId="77777777" w:rsidR="0066713A" w:rsidRDefault="0066713A" w:rsidP="0066713A">
      <w:pPr>
        <w:jc w:val="center"/>
        <w:rPr>
          <w:rFonts w:ascii="Sylfaen" w:hAnsi="Sylfaen"/>
          <w:b/>
          <w:i/>
          <w:sz w:val="28"/>
          <w:szCs w:val="28"/>
          <w:lang w:val="ka-GE"/>
        </w:rPr>
      </w:pPr>
      <w:r>
        <w:rPr>
          <w:rFonts w:ascii="Sylfaen" w:hAnsi="Sylfaen"/>
          <w:b/>
          <w:i/>
          <w:sz w:val="28"/>
          <w:szCs w:val="28"/>
          <w:lang w:val="ka-GE"/>
        </w:rPr>
        <w:t>წარმოსადგენი დოკუმენტაციის ნუსხა</w:t>
      </w:r>
    </w:p>
    <w:p w14:paraId="0E745640" w14:textId="77777777" w:rsidR="0066713A" w:rsidRPr="00D06A40" w:rsidRDefault="0066713A" w:rsidP="0066713A">
      <w:pPr>
        <w:numPr>
          <w:ilvl w:val="1"/>
          <w:numId w:val="4"/>
        </w:numPr>
        <w:spacing w:after="200" w:line="240" w:lineRule="auto"/>
        <w:ind w:left="0"/>
        <w:contextualSpacing/>
        <w:jc w:val="both"/>
        <w:rPr>
          <w:rFonts w:ascii="Sylfaen" w:eastAsia="Times New Roman" w:hAnsi="Sylfaen" w:cs="Sylfaen"/>
          <w:lang w:val="ka-GE"/>
        </w:rPr>
      </w:pPr>
      <w:r w:rsidRPr="00D06A40">
        <w:rPr>
          <w:rFonts w:ascii="Sylfaen" w:eastAsia="Times New Roman" w:hAnsi="Sylfaen" w:cs="Sylfaen"/>
          <w:lang w:val="ka-GE"/>
        </w:rPr>
        <w:t xml:space="preserve">უფლებამოსილი პირის პირადობის მოწმობის ასლი ან/და </w:t>
      </w:r>
      <w:bookmarkStart w:id="0" w:name="_GoBack"/>
      <w:bookmarkEnd w:id="0"/>
      <w:r w:rsidRPr="00D06A40">
        <w:rPr>
          <w:rFonts w:ascii="Sylfaen" w:eastAsia="Times New Roman" w:hAnsi="Sylfaen" w:cs="Sylfaen"/>
          <w:lang w:val="ka-GE"/>
        </w:rPr>
        <w:t>წარმომადგენლობითი უფლებამოსილების დამადასტურებელი დოკუმენტი;</w:t>
      </w:r>
    </w:p>
    <w:p w14:paraId="201D80EF" w14:textId="5C42E4A2" w:rsidR="0066713A" w:rsidRPr="00D06A40" w:rsidRDefault="0066713A" w:rsidP="0066713A">
      <w:pPr>
        <w:numPr>
          <w:ilvl w:val="1"/>
          <w:numId w:val="4"/>
        </w:numPr>
        <w:spacing w:after="200" w:line="240" w:lineRule="auto"/>
        <w:ind w:left="0"/>
        <w:contextualSpacing/>
        <w:jc w:val="both"/>
        <w:rPr>
          <w:rFonts w:ascii="Sylfaen" w:eastAsia="Times New Roman" w:hAnsi="Sylfaen" w:cs="Sylfaen"/>
          <w:lang w:val="ka-GE"/>
        </w:rPr>
      </w:pPr>
      <w:r w:rsidRPr="00D06A40">
        <w:rPr>
          <w:rFonts w:ascii="Sylfaen" w:eastAsia="Times New Roman" w:hAnsi="Sylfaen" w:cs="Sylfaen"/>
          <w:lang w:val="ka-GE"/>
        </w:rPr>
        <w:t>ამონაწერი მეწარმეთა და არასამეწარმეო (არაკომერციული) იურიდიულ პირთა რეესტრიდან (</w:t>
      </w:r>
      <w:r w:rsidR="005F52BE">
        <w:rPr>
          <w:rFonts w:ascii="Sylfaen" w:eastAsia="Times New Roman" w:hAnsi="Sylfaen" w:cs="Sylfaen"/>
          <w:lang w:val="ka-GE"/>
        </w:rPr>
        <w:t>ინდ. მეწარმის/</w:t>
      </w:r>
      <w:r w:rsidRPr="00D06A40">
        <w:rPr>
          <w:rFonts w:ascii="Sylfaen" w:eastAsia="Times New Roman" w:hAnsi="Sylfaen" w:cs="Sylfaen"/>
          <w:lang w:val="ka-GE"/>
        </w:rPr>
        <w:t>იურიდიული პირის შემთხვევაში);</w:t>
      </w:r>
    </w:p>
    <w:p w14:paraId="26E826B2" w14:textId="555904A5" w:rsidR="0066713A" w:rsidRPr="00D06A40" w:rsidRDefault="0066713A" w:rsidP="0066713A">
      <w:pPr>
        <w:numPr>
          <w:ilvl w:val="1"/>
          <w:numId w:val="4"/>
        </w:numPr>
        <w:spacing w:after="200" w:line="240" w:lineRule="auto"/>
        <w:ind w:left="0"/>
        <w:contextualSpacing/>
        <w:jc w:val="both"/>
        <w:rPr>
          <w:rFonts w:ascii="Sylfaen" w:eastAsia="Times New Roman" w:hAnsi="Sylfaen" w:cs="Sylfaen"/>
          <w:lang w:val="ka-GE"/>
        </w:rPr>
      </w:pPr>
      <w:r w:rsidRPr="00D06A40">
        <w:rPr>
          <w:rFonts w:ascii="Sylfaen" w:eastAsia="Times New Roman" w:hAnsi="Sylfaen" w:cs="Sylfaen"/>
          <w:lang w:val="ka-GE"/>
        </w:rPr>
        <w:t>შესასყიდი</w:t>
      </w:r>
      <w:r>
        <w:rPr>
          <w:rFonts w:ascii="Sylfaen" w:eastAsia="Times New Roman" w:hAnsi="Sylfaen" w:cs="Sylfaen"/>
          <w:lang w:val="ka-GE"/>
        </w:rPr>
        <w:t xml:space="preserve"> პროდუქტის/</w:t>
      </w:r>
      <w:r w:rsidR="006B7716">
        <w:rPr>
          <w:rFonts w:ascii="Sylfaen" w:eastAsia="Times New Roman" w:hAnsi="Sylfaen" w:cs="Sylfaen"/>
          <w:lang w:val="ka-GE"/>
        </w:rPr>
        <w:t>სერვის</w:t>
      </w:r>
      <w:r w:rsidRPr="00D06A40">
        <w:rPr>
          <w:rFonts w:ascii="Sylfaen" w:eastAsia="Times New Roman" w:hAnsi="Sylfaen" w:cs="Sylfaen"/>
          <w:lang w:val="ka-GE"/>
        </w:rPr>
        <w:t xml:space="preserve">ის ინვოისი ან/და ხელშეკრულება ქართულ ენაზე ან ნოტარიულად დამოწმებული თარგმანი, რომელიც აუცილებელი წესით უნდა მოიცავდეს შემდეგ ინფორმაციას: </w:t>
      </w:r>
    </w:p>
    <w:p w14:paraId="33213449" w14:textId="77777777" w:rsidR="0066713A" w:rsidRPr="00D06A40" w:rsidRDefault="0066713A" w:rsidP="0066713A">
      <w:pPr>
        <w:numPr>
          <w:ilvl w:val="1"/>
          <w:numId w:val="5"/>
        </w:numPr>
        <w:spacing w:after="200" w:line="240" w:lineRule="auto"/>
        <w:ind w:left="360"/>
        <w:contextualSpacing/>
        <w:jc w:val="both"/>
        <w:rPr>
          <w:rFonts w:ascii="Sylfaen" w:eastAsia="Times New Roman" w:hAnsi="Sylfaen" w:cs="Sylfaen"/>
          <w:lang w:val="ka-GE"/>
        </w:rPr>
      </w:pPr>
      <w:r w:rsidRPr="00D06A40">
        <w:rPr>
          <w:rFonts w:ascii="Sylfaen" w:eastAsia="Times New Roman" w:hAnsi="Sylfaen" w:cs="Sylfaen"/>
          <w:lang w:val="ka-GE"/>
        </w:rPr>
        <w:t xml:space="preserve">მხარეთა რეკვიზიტები; </w:t>
      </w:r>
    </w:p>
    <w:p w14:paraId="1BDFA226" w14:textId="77777777" w:rsidR="0066713A" w:rsidRPr="00D06A40" w:rsidRDefault="0066713A" w:rsidP="0066713A">
      <w:pPr>
        <w:numPr>
          <w:ilvl w:val="1"/>
          <w:numId w:val="5"/>
        </w:numPr>
        <w:spacing w:after="200" w:line="240" w:lineRule="auto"/>
        <w:ind w:left="360"/>
        <w:contextualSpacing/>
        <w:jc w:val="both"/>
        <w:rPr>
          <w:rFonts w:ascii="Sylfaen" w:eastAsia="Times New Roman" w:hAnsi="Sylfaen" w:cs="Sylfaen"/>
          <w:lang w:val="ka-GE"/>
        </w:rPr>
      </w:pPr>
      <w:r w:rsidRPr="00D06A40">
        <w:rPr>
          <w:rFonts w:ascii="Sylfaen" w:eastAsia="Times New Roman" w:hAnsi="Sylfaen" w:cs="Sylfaen"/>
          <w:lang w:val="ka-GE"/>
        </w:rPr>
        <w:t>მიწოდების ვადა;</w:t>
      </w:r>
    </w:p>
    <w:p w14:paraId="6D5C462C" w14:textId="77777777" w:rsidR="0066713A" w:rsidRPr="00D06A40" w:rsidRDefault="0066713A" w:rsidP="0066713A">
      <w:pPr>
        <w:numPr>
          <w:ilvl w:val="1"/>
          <w:numId w:val="5"/>
        </w:numPr>
        <w:spacing w:after="200" w:line="240" w:lineRule="auto"/>
        <w:ind w:left="360"/>
        <w:contextualSpacing/>
        <w:jc w:val="both"/>
        <w:rPr>
          <w:rFonts w:ascii="Sylfaen" w:eastAsia="Times New Roman" w:hAnsi="Sylfaen" w:cs="Sylfaen"/>
          <w:lang w:val="ka-GE"/>
        </w:rPr>
      </w:pPr>
      <w:r w:rsidRPr="00D06A40">
        <w:rPr>
          <w:rFonts w:ascii="Sylfaen" w:eastAsia="Times New Roman" w:hAnsi="Sylfaen" w:cs="Sylfaen"/>
          <w:lang w:val="ka-GE"/>
        </w:rPr>
        <w:t>ღირებულება ეროვნულ ვალუტაში;</w:t>
      </w:r>
    </w:p>
    <w:p w14:paraId="4E3528CC" w14:textId="61F0100F" w:rsidR="0002546E" w:rsidRDefault="0066713A" w:rsidP="0066713A">
      <w:pPr>
        <w:numPr>
          <w:ilvl w:val="1"/>
          <w:numId w:val="5"/>
        </w:numPr>
        <w:spacing w:after="200" w:line="240" w:lineRule="auto"/>
        <w:ind w:left="360"/>
        <w:contextualSpacing/>
        <w:jc w:val="both"/>
        <w:rPr>
          <w:rFonts w:ascii="Sylfaen" w:eastAsia="Times New Roman" w:hAnsi="Sylfaen" w:cs="Sylfaen"/>
          <w:lang w:val="ka-GE"/>
        </w:rPr>
      </w:pPr>
      <w:r w:rsidRPr="00D06A40">
        <w:rPr>
          <w:rFonts w:ascii="Sylfaen" w:eastAsia="Times New Roman" w:hAnsi="Sylfaen" w:cs="Sylfaen"/>
          <w:lang w:val="ka-GE"/>
        </w:rPr>
        <w:t>გადახდის პირობა</w:t>
      </w:r>
      <w:r w:rsidR="005F52BE">
        <w:rPr>
          <w:rFonts w:ascii="Sylfaen" w:eastAsia="Times New Roman" w:hAnsi="Sylfaen" w:cs="Sylfaen"/>
          <w:lang w:val="ka-GE"/>
        </w:rPr>
        <w:t>.</w:t>
      </w:r>
    </w:p>
    <w:p w14:paraId="31C753C0" w14:textId="77777777" w:rsidR="00EB5563" w:rsidRDefault="00EB5563" w:rsidP="00EB5563">
      <w:pPr>
        <w:spacing w:after="200" w:line="240" w:lineRule="auto"/>
        <w:ind w:left="360"/>
        <w:contextualSpacing/>
        <w:jc w:val="both"/>
        <w:rPr>
          <w:rFonts w:ascii="Sylfaen" w:eastAsia="Times New Roman" w:hAnsi="Sylfaen" w:cs="Sylfaen"/>
          <w:lang w:val="ka-GE"/>
        </w:rPr>
      </w:pPr>
    </w:p>
    <w:p w14:paraId="07FCF2EF" w14:textId="61B26674" w:rsidR="0066713A" w:rsidRPr="00801F79" w:rsidRDefault="0002546E" w:rsidP="00801F79">
      <w:pPr>
        <w:spacing w:after="200" w:line="240" w:lineRule="auto"/>
        <w:contextualSpacing/>
        <w:jc w:val="both"/>
        <w:rPr>
          <w:rFonts w:ascii="Sylfaen" w:eastAsia="Times New Roman" w:hAnsi="Sylfaen" w:cs="Sylfaen"/>
          <w:b/>
          <w:i/>
          <w:sz w:val="20"/>
          <w:lang w:val="ka-GE"/>
        </w:rPr>
      </w:pPr>
      <w:r w:rsidRPr="00801F79">
        <w:rPr>
          <w:rFonts w:ascii="Sylfaen" w:eastAsia="Times New Roman" w:hAnsi="Sylfaen" w:cs="Sylfaen"/>
          <w:b/>
          <w:i/>
          <w:sz w:val="20"/>
          <w:lang w:val="ka-GE"/>
        </w:rPr>
        <w:t>შენიშვნა: გადახდის პირობა უნდა ითვალისწინებდეს სავალდებულო მითითებას, რომ სააგენტოს თანადაფინანსების წილი გაიცემა პროდუქტის/სერვისის მიწოდების შემდგომ.</w:t>
      </w:r>
    </w:p>
    <w:p w14:paraId="0E007280" w14:textId="77777777" w:rsidR="0066713A" w:rsidRPr="00D06A40" w:rsidRDefault="0066713A" w:rsidP="0066713A">
      <w:pPr>
        <w:spacing w:after="200" w:line="240" w:lineRule="auto"/>
        <w:ind w:left="360"/>
        <w:contextualSpacing/>
        <w:jc w:val="both"/>
        <w:rPr>
          <w:rFonts w:ascii="Sylfaen" w:eastAsia="Times New Roman" w:hAnsi="Sylfaen" w:cs="Sylfaen"/>
          <w:lang w:val="ka-GE"/>
        </w:rPr>
      </w:pPr>
    </w:p>
    <w:p w14:paraId="42354A67" w14:textId="77777777" w:rsidR="0066713A" w:rsidRPr="00D06A40" w:rsidRDefault="0066713A" w:rsidP="0066713A">
      <w:pPr>
        <w:numPr>
          <w:ilvl w:val="1"/>
          <w:numId w:val="4"/>
        </w:numPr>
        <w:spacing w:after="200" w:line="240" w:lineRule="auto"/>
        <w:ind w:left="0"/>
        <w:contextualSpacing/>
        <w:jc w:val="both"/>
        <w:rPr>
          <w:rFonts w:ascii="Sylfaen" w:eastAsia="Times New Roman" w:hAnsi="Sylfaen" w:cs="Sylfaen"/>
          <w:lang w:val="ka-GE"/>
        </w:rPr>
      </w:pPr>
      <w:r w:rsidRPr="00D06A40">
        <w:rPr>
          <w:rFonts w:ascii="Sylfaen" w:eastAsia="Times New Roman" w:hAnsi="Sylfaen" w:cs="Sylfaen"/>
          <w:lang w:val="ka-GE"/>
        </w:rPr>
        <w:t xml:space="preserve">პოტენციური ბენეფიციარის თანამონაწილეობის თანხის დამადასტურებელი დოკუმენტი - </w:t>
      </w:r>
      <w:r w:rsidRPr="00D06A40">
        <w:rPr>
          <w:rFonts w:ascii="Sylfaen" w:hAnsi="Sylfaen"/>
        </w:rPr>
        <w:t xml:space="preserve">ცნობა </w:t>
      </w:r>
      <w:r>
        <w:rPr>
          <w:rFonts w:ascii="Sylfaen" w:hAnsi="Sylfaen"/>
        </w:rPr>
        <w:t>საფინანსო ინსტიტუტიდან</w:t>
      </w:r>
      <w:r w:rsidRPr="00D06A40">
        <w:rPr>
          <w:rFonts w:ascii="Sylfaen" w:hAnsi="Sylfaen"/>
        </w:rPr>
        <w:t xml:space="preserve"> შესაბამისი თანხის ანგარიშზე არსებობის შესახებ ან/და ცნობა  საფინანსო ინსტიტუტიდან კრედიტის დამტკიცების თაობაზე ან/და </w:t>
      </w:r>
      <w:r>
        <w:rPr>
          <w:rFonts w:ascii="Sylfaen" w:hAnsi="Sylfaen"/>
          <w:lang w:val="ka-GE"/>
        </w:rPr>
        <w:t>სხვა ალტერნატიული წყარო</w:t>
      </w:r>
      <w:r w:rsidRPr="00D06A40">
        <w:rPr>
          <w:rFonts w:ascii="Sylfaen" w:hAnsi="Sylfaen"/>
        </w:rPr>
        <w:t>;</w:t>
      </w:r>
    </w:p>
    <w:p w14:paraId="11742A36" w14:textId="35AB8419" w:rsidR="0066713A" w:rsidRDefault="0066713A" w:rsidP="005B3ABD">
      <w:pPr>
        <w:numPr>
          <w:ilvl w:val="1"/>
          <w:numId w:val="4"/>
        </w:numPr>
        <w:spacing w:after="200" w:line="240" w:lineRule="auto"/>
        <w:ind w:left="0"/>
        <w:contextualSpacing/>
        <w:jc w:val="both"/>
        <w:rPr>
          <w:rFonts w:ascii="Sylfaen" w:eastAsia="Times New Roman" w:hAnsi="Sylfaen" w:cs="Sylfaen"/>
          <w:lang w:val="ka-GE"/>
        </w:rPr>
      </w:pPr>
      <w:r w:rsidRPr="00D06A40">
        <w:rPr>
          <w:rFonts w:ascii="Sylfaen" w:eastAsia="Times New Roman" w:hAnsi="Sylfaen" w:cs="Sylfaen"/>
          <w:lang w:val="ka-GE"/>
        </w:rPr>
        <w:t>ცნობა ან/და შედარების აქტი სსიპ - შემოსავლების სამსახურიდან საგადასახადო დავალიანების არქონის შესახებ;</w:t>
      </w:r>
    </w:p>
    <w:p w14:paraId="5093BD06" w14:textId="4F6C1E2C" w:rsidR="005B3ABD" w:rsidRPr="00850350" w:rsidRDefault="005B3ABD" w:rsidP="00850350">
      <w:pPr>
        <w:numPr>
          <w:ilvl w:val="1"/>
          <w:numId w:val="4"/>
        </w:numPr>
        <w:spacing w:after="200" w:line="240" w:lineRule="auto"/>
        <w:ind w:left="0"/>
        <w:contextualSpacing/>
        <w:jc w:val="both"/>
        <w:rPr>
          <w:rFonts w:ascii="Sylfaen" w:eastAsia="Times New Roman" w:hAnsi="Sylfaen" w:cs="Sylfaen"/>
          <w:lang w:val="ka-GE"/>
        </w:rPr>
      </w:pPr>
      <w:r w:rsidRPr="00850350">
        <w:rPr>
          <w:rFonts w:ascii="Sylfaen" w:eastAsia="Times New Roman" w:hAnsi="Sylfaen" w:cs="Sylfaen"/>
          <w:lang w:val="ka-GE"/>
        </w:rPr>
        <w:t xml:space="preserve">სსიპ </w:t>
      </w:r>
      <w:r w:rsidR="004625B6">
        <w:rPr>
          <w:rFonts w:ascii="Sylfaen" w:eastAsia="Times New Roman" w:hAnsi="Sylfaen" w:cs="Sylfaen"/>
          <w:lang w:val="ka-GE"/>
        </w:rPr>
        <w:t xml:space="preserve">- </w:t>
      </w:r>
      <w:r w:rsidRPr="00850350">
        <w:rPr>
          <w:rFonts w:ascii="Sylfaen" w:eastAsia="Times New Roman" w:hAnsi="Sylfaen" w:cs="Sylfaen"/>
          <w:lang w:val="ka-GE"/>
        </w:rPr>
        <w:t xml:space="preserve">ლევან სამხარაულის სახელობის სასამართლო ექსპერტიზის </w:t>
      </w:r>
      <w:r w:rsidR="004625B6">
        <w:rPr>
          <w:rFonts w:ascii="Sylfaen" w:eastAsia="Times New Roman" w:hAnsi="Sylfaen" w:cs="Sylfaen"/>
          <w:lang w:val="ka-GE"/>
        </w:rPr>
        <w:t xml:space="preserve">ეროვნული </w:t>
      </w:r>
      <w:r w:rsidRPr="00850350">
        <w:rPr>
          <w:rFonts w:ascii="Sylfaen" w:eastAsia="Times New Roman" w:hAnsi="Sylfaen" w:cs="Sylfaen"/>
          <w:lang w:val="ka-GE"/>
        </w:rPr>
        <w:t>ბიუროს ან/და სსიპ „აკრედიტაციის ეროვნულო ორგანოს - აკრედიტაციის ცენტრის“ მიერ აკრედიტირებული პირების ან/და საქართველოს ფინანსთა სამინისტროს სისტემაში შემავალი სახელმწიფო საქვეუწყებო დაწესებულება „ბუღალტრული აღრიცხვის, ანგარიშგებისა და აუდიტის ზედამხედველობის სამსახურის“ მიერ წარმოებულ რეესტრში არსებული პირის საექსპერტო/აუდიტორ</w:t>
      </w:r>
      <w:r w:rsidR="008C16EB">
        <w:rPr>
          <w:rFonts w:ascii="Sylfaen" w:eastAsia="Times New Roman" w:hAnsi="Sylfaen" w:cs="Sylfaen"/>
          <w:lang w:val="ka-GE"/>
        </w:rPr>
        <w:t>ული დასკვნა წარმოდგენილი პროდუქტი</w:t>
      </w:r>
      <w:r w:rsidRPr="00850350">
        <w:rPr>
          <w:rFonts w:ascii="Sylfaen" w:eastAsia="Times New Roman" w:hAnsi="Sylfaen" w:cs="Sylfaen"/>
          <w:lang w:val="ka-GE"/>
        </w:rPr>
        <w:t>ს</w:t>
      </w:r>
      <w:r w:rsidR="008C16EB">
        <w:rPr>
          <w:rFonts w:ascii="Sylfaen" w:eastAsia="Times New Roman" w:hAnsi="Sylfaen" w:cs="Sylfaen"/>
          <w:lang w:val="ka-GE"/>
        </w:rPr>
        <w:t>/</w:t>
      </w:r>
      <w:r w:rsidR="003A3F55">
        <w:rPr>
          <w:rFonts w:ascii="Sylfaen" w:eastAsia="Times New Roman" w:hAnsi="Sylfaen" w:cs="Sylfaen"/>
          <w:lang w:val="ka-GE"/>
        </w:rPr>
        <w:t>სერვისის</w:t>
      </w:r>
      <w:r w:rsidRPr="00850350">
        <w:rPr>
          <w:rFonts w:ascii="Sylfaen" w:eastAsia="Times New Roman" w:hAnsi="Sylfaen" w:cs="Sylfaen"/>
          <w:lang w:val="ka-GE"/>
        </w:rPr>
        <w:t xml:space="preserve"> საინვესტიციო ღირებულების საბაზრო ფასებთან შესაბამისობის შესახებ.</w:t>
      </w:r>
    </w:p>
    <w:p w14:paraId="0FF77552" w14:textId="33C6CD00" w:rsidR="005B3ABD" w:rsidRPr="00E4686E" w:rsidRDefault="00796D8C" w:rsidP="00E4686E">
      <w:pPr>
        <w:numPr>
          <w:ilvl w:val="1"/>
          <w:numId w:val="4"/>
        </w:numPr>
        <w:spacing w:after="20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უძრავი</w:t>
      </w:r>
      <w:r w:rsidR="0012247B">
        <w:rPr>
          <w:rFonts w:ascii="Sylfaen" w:hAnsi="Sylfaen"/>
          <w:lang w:val="ka-GE"/>
        </w:rPr>
        <w:t xml:space="preserve"> ქონების საკუთრებაში არსებობის დამადასტურებ</w:t>
      </w:r>
      <w:r w:rsidR="00B51057">
        <w:rPr>
          <w:rFonts w:ascii="Sylfaen" w:hAnsi="Sylfaen"/>
          <w:lang w:val="ka-GE"/>
        </w:rPr>
        <w:t>ე</w:t>
      </w:r>
      <w:r w:rsidR="0012247B">
        <w:rPr>
          <w:rFonts w:ascii="Sylfaen" w:hAnsi="Sylfaen"/>
          <w:lang w:val="ka-GE"/>
        </w:rPr>
        <w:t xml:space="preserve">ლი დოკუმენტი </w:t>
      </w:r>
      <w:r>
        <w:rPr>
          <w:rFonts w:ascii="Sylfaen" w:hAnsi="Sylfaen"/>
          <w:lang w:val="ka-GE"/>
        </w:rPr>
        <w:t xml:space="preserve"> </w:t>
      </w:r>
      <w:r w:rsidR="0012247B">
        <w:rPr>
          <w:rFonts w:ascii="Sylfaen" w:hAnsi="Sylfaen"/>
          <w:lang w:val="ka-GE"/>
        </w:rPr>
        <w:t>(ამონაწერი საჯარო რეესტრის ეროვნული სააგენტოდან)</w:t>
      </w:r>
      <w:r w:rsidR="00B51057">
        <w:rPr>
          <w:rFonts w:ascii="Sylfaen" w:hAnsi="Sylfaen"/>
          <w:lang w:val="ka-GE"/>
        </w:rPr>
        <w:t>;</w:t>
      </w:r>
      <w:r w:rsidR="009D4FFD">
        <w:rPr>
          <w:rFonts w:ascii="Sylfaen" w:hAnsi="Sylfaen"/>
          <w:lang w:val="ka-GE"/>
        </w:rPr>
        <w:t xml:space="preserve"> </w:t>
      </w:r>
    </w:p>
    <w:p w14:paraId="30841676" w14:textId="77777777" w:rsidR="0066713A" w:rsidRPr="00D06A40" w:rsidRDefault="0066713A" w:rsidP="0066713A">
      <w:pPr>
        <w:numPr>
          <w:ilvl w:val="1"/>
          <w:numId w:val="4"/>
        </w:numPr>
        <w:spacing w:after="200" w:line="240" w:lineRule="auto"/>
        <w:ind w:left="0"/>
        <w:contextualSpacing/>
        <w:jc w:val="both"/>
        <w:rPr>
          <w:rFonts w:ascii="Sylfaen" w:eastAsia="Times New Roman" w:hAnsi="Sylfaen" w:cs="Sylfaen"/>
          <w:lang w:val="ka-GE"/>
        </w:rPr>
      </w:pPr>
      <w:r w:rsidRPr="00D06A40">
        <w:rPr>
          <w:rFonts w:ascii="Sylfaen" w:eastAsia="Times New Roman" w:hAnsi="Sylfaen" w:cs="Sylfaen"/>
          <w:lang w:val="ka-GE"/>
        </w:rPr>
        <w:t>საბანკო რეკვიზიტები;</w:t>
      </w:r>
    </w:p>
    <w:p w14:paraId="0077410E" w14:textId="14114975" w:rsidR="0066713A" w:rsidRPr="00D06A40" w:rsidRDefault="0066713A" w:rsidP="0066713A">
      <w:pPr>
        <w:numPr>
          <w:ilvl w:val="1"/>
          <w:numId w:val="4"/>
        </w:numPr>
        <w:spacing w:after="200" w:line="240" w:lineRule="auto"/>
        <w:ind w:left="0"/>
        <w:contextualSpacing/>
        <w:jc w:val="both"/>
        <w:rPr>
          <w:rFonts w:ascii="Sylfaen" w:eastAsia="Times New Roman" w:hAnsi="Sylfaen" w:cs="Sylfaen"/>
          <w:lang w:val="ka-GE"/>
        </w:rPr>
      </w:pPr>
      <w:r w:rsidRPr="00D06A40">
        <w:rPr>
          <w:rFonts w:ascii="Sylfaen" w:eastAsia="Times New Roman" w:hAnsi="Sylfaen" w:cs="Sylfaen"/>
          <w:lang w:val="ka-GE"/>
        </w:rPr>
        <w:t>სხვა დამატებითი დოკუმენტაცია, სააგენტოს მოთხოვნის შემთხვევაში.</w:t>
      </w:r>
    </w:p>
    <w:p w14:paraId="7A076669" w14:textId="07C0E835" w:rsidR="00513B85" w:rsidRDefault="00513B85"/>
    <w:sectPr w:rsidR="00513B8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D42DA" w14:textId="77777777" w:rsidR="003F3EF3" w:rsidRDefault="003F3EF3" w:rsidP="0066713A">
      <w:pPr>
        <w:spacing w:after="0" w:line="240" w:lineRule="auto"/>
      </w:pPr>
      <w:r>
        <w:separator/>
      </w:r>
    </w:p>
  </w:endnote>
  <w:endnote w:type="continuationSeparator" w:id="0">
    <w:p w14:paraId="1C69CF62" w14:textId="77777777" w:rsidR="003F3EF3" w:rsidRDefault="003F3EF3" w:rsidP="00667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97E10" w14:textId="77777777" w:rsidR="003F3EF3" w:rsidRDefault="003F3EF3" w:rsidP="0066713A">
      <w:pPr>
        <w:spacing w:after="0" w:line="240" w:lineRule="auto"/>
      </w:pPr>
      <w:r>
        <w:separator/>
      </w:r>
    </w:p>
  </w:footnote>
  <w:footnote w:type="continuationSeparator" w:id="0">
    <w:p w14:paraId="3F15860D" w14:textId="77777777" w:rsidR="003F3EF3" w:rsidRDefault="003F3EF3" w:rsidP="00667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D606C" w14:textId="7E18F4EC" w:rsidR="0066713A" w:rsidRDefault="0066713A" w:rsidP="0066713A">
    <w:pPr>
      <w:pStyle w:val="Header"/>
      <w:jc w:val="right"/>
      <w:rPr>
        <w:rFonts w:ascii="Sylfaen" w:hAnsi="Sylfaen"/>
        <w:b/>
        <w:i/>
        <w:sz w:val="20"/>
        <w:lang w:val="ka-GE"/>
      </w:rPr>
    </w:pPr>
    <w:r w:rsidRPr="0066713A">
      <w:rPr>
        <w:rFonts w:ascii="Sylfaen" w:hAnsi="Sylfaen"/>
        <w:b/>
        <w:i/>
        <w:sz w:val="20"/>
        <w:lang w:val="ka-GE"/>
      </w:rPr>
      <w:t>დანართი</w:t>
    </w:r>
    <w:r w:rsidR="00BA2A0C">
      <w:rPr>
        <w:rFonts w:ascii="Sylfaen" w:hAnsi="Sylfaen"/>
        <w:b/>
        <w:i/>
        <w:sz w:val="20"/>
        <w:lang w:val="ka-GE"/>
      </w:rPr>
      <w:t xml:space="preserve"> #</w:t>
    </w:r>
    <w:r w:rsidR="00E56EF8">
      <w:rPr>
        <w:rFonts w:ascii="Sylfaen" w:hAnsi="Sylfaen"/>
        <w:b/>
        <w:i/>
        <w:sz w:val="20"/>
      </w:rPr>
      <w:t>1</w:t>
    </w:r>
  </w:p>
  <w:p w14:paraId="27490CE4" w14:textId="77777777" w:rsidR="0066713A" w:rsidRPr="0066713A" w:rsidRDefault="0066713A" w:rsidP="0066713A">
    <w:pPr>
      <w:pStyle w:val="Header"/>
      <w:jc w:val="right"/>
      <w:rPr>
        <w:rFonts w:ascii="Sylfaen" w:hAnsi="Sylfaen"/>
        <w:b/>
        <w:i/>
        <w:sz w:val="20"/>
        <w:lang w:val="ka-GE"/>
      </w:rPr>
    </w:pPr>
    <w:r>
      <w:rPr>
        <w:rFonts w:ascii="Sylfaen" w:hAnsi="Sylfaen"/>
        <w:b/>
        <w:i/>
        <w:sz w:val="20"/>
        <w:lang w:val="ka-GE"/>
      </w:rPr>
      <w:t>ა(ა)იპ - სოფლის განვითარების სააგენტო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82E4B"/>
    <w:multiLevelType w:val="hybridMultilevel"/>
    <w:tmpl w:val="6664AA58"/>
    <w:lvl w:ilvl="0" w:tplc="04090009">
      <w:start w:val="1"/>
      <w:numFmt w:val="bullet"/>
      <w:lvlText w:val=""/>
      <w:lvlJc w:val="left"/>
      <w:pPr>
        <w:ind w:left="18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319E26AA"/>
    <w:multiLevelType w:val="hybridMultilevel"/>
    <w:tmpl w:val="110A01BC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409961B7"/>
    <w:multiLevelType w:val="hybridMultilevel"/>
    <w:tmpl w:val="CA665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15060"/>
    <w:multiLevelType w:val="hybridMultilevel"/>
    <w:tmpl w:val="1AD23B1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680C5FC5"/>
    <w:multiLevelType w:val="hybridMultilevel"/>
    <w:tmpl w:val="7C427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9C9"/>
    <w:rsid w:val="0002546E"/>
    <w:rsid w:val="00095856"/>
    <w:rsid w:val="0012247B"/>
    <w:rsid w:val="001D5157"/>
    <w:rsid w:val="001E14D4"/>
    <w:rsid w:val="0024586A"/>
    <w:rsid w:val="002F259F"/>
    <w:rsid w:val="003A3F55"/>
    <w:rsid w:val="003F3EF3"/>
    <w:rsid w:val="004340FF"/>
    <w:rsid w:val="004625B6"/>
    <w:rsid w:val="00482CE4"/>
    <w:rsid w:val="004B0D8F"/>
    <w:rsid w:val="00513B85"/>
    <w:rsid w:val="005B3ABD"/>
    <w:rsid w:val="005E2446"/>
    <w:rsid w:val="005F52BE"/>
    <w:rsid w:val="0066713A"/>
    <w:rsid w:val="006B7716"/>
    <w:rsid w:val="006D02C1"/>
    <w:rsid w:val="00700594"/>
    <w:rsid w:val="00796D8C"/>
    <w:rsid w:val="00801F79"/>
    <w:rsid w:val="00850350"/>
    <w:rsid w:val="0085633D"/>
    <w:rsid w:val="008B07AD"/>
    <w:rsid w:val="008C16EB"/>
    <w:rsid w:val="00922283"/>
    <w:rsid w:val="0095400E"/>
    <w:rsid w:val="009B2FCA"/>
    <w:rsid w:val="009D4FFD"/>
    <w:rsid w:val="00A36911"/>
    <w:rsid w:val="00A649C9"/>
    <w:rsid w:val="00AE6280"/>
    <w:rsid w:val="00B51057"/>
    <w:rsid w:val="00B57080"/>
    <w:rsid w:val="00BA2A0C"/>
    <w:rsid w:val="00BC4342"/>
    <w:rsid w:val="00BE7B13"/>
    <w:rsid w:val="00C471E7"/>
    <w:rsid w:val="00D42745"/>
    <w:rsid w:val="00DF3858"/>
    <w:rsid w:val="00E403AB"/>
    <w:rsid w:val="00E4686E"/>
    <w:rsid w:val="00E56EF8"/>
    <w:rsid w:val="00E6276E"/>
    <w:rsid w:val="00E91F90"/>
    <w:rsid w:val="00EB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D0A35"/>
  <w15:chartTrackingRefBased/>
  <w15:docId w15:val="{E611A340-8A88-4F40-9914-B79F98CD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13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1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7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13A"/>
  </w:style>
  <w:style w:type="paragraph" w:styleId="Footer">
    <w:name w:val="footer"/>
    <w:basedOn w:val="Normal"/>
    <w:link w:val="FooterChar"/>
    <w:uiPriority w:val="99"/>
    <w:unhideWhenUsed/>
    <w:rsid w:val="00667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13A"/>
  </w:style>
  <w:style w:type="character" w:styleId="CommentReference">
    <w:name w:val="annotation reference"/>
    <w:basedOn w:val="DefaultParagraphFont"/>
    <w:uiPriority w:val="99"/>
    <w:semiHidden/>
    <w:unhideWhenUsed/>
    <w:rsid w:val="00667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1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13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3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13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671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E166F-1F6C-4719-96D8-BED4D5492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Severian Machaidze</dc:creator>
  <cp:keywords/>
  <dc:description/>
  <cp:lastModifiedBy>Lela Pkhakadze</cp:lastModifiedBy>
  <cp:revision>5</cp:revision>
  <dcterms:created xsi:type="dcterms:W3CDTF">2022-05-06T07:41:00Z</dcterms:created>
  <dcterms:modified xsi:type="dcterms:W3CDTF">2022-05-10T11:51:00Z</dcterms:modified>
</cp:coreProperties>
</file>